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1" w:type="dxa"/>
        <w:jc w:val="center"/>
        <w:tblLook w:val="01E0" w:firstRow="1" w:lastRow="1" w:firstColumn="1" w:lastColumn="1" w:noHBand="0" w:noVBand="0"/>
      </w:tblPr>
      <w:tblGrid>
        <w:gridCol w:w="4078"/>
        <w:gridCol w:w="5783"/>
      </w:tblGrid>
      <w:tr w:rsidR="00B540DB" w:rsidTr="00B540DB">
        <w:trPr>
          <w:trHeight w:val="728"/>
          <w:jc w:val="center"/>
        </w:trPr>
        <w:tc>
          <w:tcPr>
            <w:tcW w:w="4078" w:type="dxa"/>
            <w:hideMark/>
          </w:tcPr>
          <w:p w:rsidR="00B540DB" w:rsidRDefault="00B5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ỦY BAN NHÂN DÂN</w:t>
            </w:r>
          </w:p>
          <w:p w:rsidR="00B540DB" w:rsidRDefault="00B5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QUẬN TÂN BÌNH</w:t>
            </w:r>
          </w:p>
          <w:p w:rsidR="00B540DB" w:rsidRDefault="00B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783" w:type="dxa"/>
            <w:hideMark/>
          </w:tcPr>
          <w:p w:rsidR="00B540DB" w:rsidRDefault="00B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B540DB" w:rsidRDefault="00B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  <w:p w:rsidR="00B540DB" w:rsidRDefault="00B5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23495</wp:posOffset>
                      </wp:positionV>
                      <wp:extent cx="17335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20533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1.85pt" to="205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p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saTyeTK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B540DB" w:rsidTr="00B540DB">
        <w:trPr>
          <w:trHeight w:val="332"/>
          <w:jc w:val="center"/>
        </w:trPr>
        <w:tc>
          <w:tcPr>
            <w:tcW w:w="4078" w:type="dxa"/>
            <w:vAlign w:val="center"/>
            <w:hideMark/>
          </w:tcPr>
          <w:p w:rsidR="00B540DB" w:rsidRDefault="00B540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1905</wp:posOffset>
                      </wp:positionV>
                      <wp:extent cx="864235" cy="0"/>
                      <wp:effectExtent l="0" t="0" r="3111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9B3C6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.15pt" to="127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xSHQ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"/>
                  </w:pict>
                </mc:Fallback>
              </mc:AlternateContent>
            </w:r>
          </w:p>
          <w:p w:rsidR="00B540DB" w:rsidRDefault="00B540DB" w:rsidP="00552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4F3C9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203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52F15">
              <w:rPr>
                <w:rFonts w:ascii="Times New Roman" w:hAnsi="Times New Roman"/>
                <w:sz w:val="28"/>
                <w:szCs w:val="28"/>
              </w:rPr>
              <w:t>767</w:t>
            </w:r>
            <w:r>
              <w:rPr>
                <w:rFonts w:ascii="Times New Roman" w:hAnsi="Times New Roman"/>
                <w:sz w:val="28"/>
                <w:szCs w:val="28"/>
              </w:rPr>
              <w:t>/GDĐT</w:t>
            </w:r>
            <w:r w:rsidR="00C77A3C">
              <w:rPr>
                <w:rFonts w:ascii="Times New Roman" w:hAnsi="Times New Roman"/>
                <w:sz w:val="28"/>
                <w:szCs w:val="28"/>
              </w:rPr>
              <w:t>-YT</w:t>
            </w:r>
          </w:p>
        </w:tc>
        <w:tc>
          <w:tcPr>
            <w:tcW w:w="5783" w:type="dxa"/>
            <w:vAlign w:val="center"/>
            <w:hideMark/>
          </w:tcPr>
          <w:p w:rsidR="00B540DB" w:rsidRDefault="00B540DB" w:rsidP="00552F15">
            <w:pPr>
              <w:spacing w:after="0" w:line="240" w:lineRule="auto"/>
              <w:ind w:left="-7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Tân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="004F3C9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52F15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  <w:r w:rsidR="004F3C9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C77A3C">
              <w:rPr>
                <w:rFonts w:ascii="Times New Roman" w:hAnsi="Times New Roman"/>
                <w:i/>
                <w:sz w:val="28"/>
                <w:szCs w:val="28"/>
              </w:rPr>
              <w:t xml:space="preserve"> 5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202</w:t>
            </w:r>
            <w:r w:rsidR="00C77A3C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</w:tbl>
    <w:p w:rsidR="004F3C95" w:rsidRDefault="00B540DB" w:rsidP="006430E1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V/v </w:t>
      </w:r>
      <w:proofErr w:type="spellStart"/>
      <w:r w:rsidR="004F3C95">
        <w:rPr>
          <w:rFonts w:ascii="Times New Roman" w:hAnsi="Times New Roman"/>
          <w:bCs/>
          <w:iCs/>
          <w:sz w:val="24"/>
          <w:szCs w:val="24"/>
        </w:rPr>
        <w:t>phối</w:t>
      </w:r>
      <w:proofErr w:type="spellEnd"/>
      <w:r w:rsidR="004F3C9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4"/>
          <w:szCs w:val="24"/>
        </w:rPr>
        <w:t>hợp</w:t>
      </w:r>
      <w:proofErr w:type="spellEnd"/>
      <w:r w:rsidR="004F3C9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tổ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chức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thực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hiện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6577C" w:rsidRDefault="006430E1" w:rsidP="006430E1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công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tác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4"/>
          <w:szCs w:val="24"/>
        </w:rPr>
        <w:t>kiểm</w:t>
      </w:r>
      <w:proofErr w:type="spellEnd"/>
      <w:r w:rsidR="004F3C9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4"/>
          <w:szCs w:val="24"/>
        </w:rPr>
        <w:t>tra</w:t>
      </w:r>
      <w:proofErr w:type="spellEnd"/>
      <w:r w:rsidR="004F3C9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="004F3C95">
        <w:rPr>
          <w:rFonts w:ascii="Times New Roman" w:hAnsi="Times New Roman"/>
          <w:bCs/>
          <w:iCs/>
          <w:sz w:val="24"/>
          <w:szCs w:val="24"/>
        </w:rPr>
        <w:t>lấy</w:t>
      </w:r>
      <w:proofErr w:type="spellEnd"/>
      <w:r w:rsidR="004F3C9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4"/>
          <w:szCs w:val="24"/>
        </w:rPr>
        <w:t>mẫu</w:t>
      </w:r>
      <w:proofErr w:type="spellEnd"/>
      <w:r w:rsidR="004F3C9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4"/>
          <w:szCs w:val="24"/>
        </w:rPr>
        <w:t>giám</w:t>
      </w:r>
      <w:proofErr w:type="spellEnd"/>
      <w:r w:rsidR="004F3C9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4"/>
          <w:szCs w:val="24"/>
        </w:rPr>
        <w:t>sát</w:t>
      </w:r>
      <w:proofErr w:type="spellEnd"/>
      <w:r w:rsidR="004F3C95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EA68C5" w:rsidRDefault="004F3C95" w:rsidP="00EA68C5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các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mối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nguy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cơ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về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an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toàn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thực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phẩm</w:t>
      </w:r>
      <w:proofErr w:type="spellEnd"/>
    </w:p>
    <w:p w:rsidR="004F3C95" w:rsidRPr="00EA68C5" w:rsidRDefault="00EA68C5" w:rsidP="00EA68C5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proofErr w:type="spellStart"/>
      <w:r w:rsidR="004F3C95">
        <w:rPr>
          <w:rFonts w:ascii="Times New Roman" w:hAnsi="Times New Roman"/>
          <w:bCs/>
          <w:iCs/>
          <w:sz w:val="24"/>
          <w:szCs w:val="24"/>
        </w:rPr>
        <w:t>trên</w:t>
      </w:r>
      <w:proofErr w:type="spellEnd"/>
      <w:r w:rsidR="004F3C9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4"/>
          <w:szCs w:val="24"/>
        </w:rPr>
        <w:t>địa</w:t>
      </w:r>
      <w:proofErr w:type="spellEnd"/>
      <w:r w:rsidR="004F3C9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4"/>
          <w:szCs w:val="24"/>
        </w:rPr>
        <w:t>bàn</w:t>
      </w:r>
      <w:proofErr w:type="spellEnd"/>
      <w:r w:rsidR="004F3C9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4"/>
          <w:szCs w:val="24"/>
        </w:rPr>
        <w:t>quận</w:t>
      </w:r>
      <w:proofErr w:type="spellEnd"/>
      <w:r w:rsidR="004F3C9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4"/>
          <w:szCs w:val="24"/>
        </w:rPr>
        <w:t>Tân</w:t>
      </w:r>
      <w:proofErr w:type="spellEnd"/>
      <w:r w:rsidR="004F3C9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4"/>
          <w:szCs w:val="24"/>
        </w:rPr>
        <w:t>Bình</w:t>
      </w:r>
      <w:proofErr w:type="spellEnd"/>
    </w:p>
    <w:p w:rsidR="00EA68C5" w:rsidRDefault="00EA68C5" w:rsidP="006761C9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540DB" w:rsidRDefault="00B540DB" w:rsidP="00EA68C5">
      <w:pPr>
        <w:tabs>
          <w:tab w:val="left" w:pos="720"/>
        </w:tabs>
        <w:spacing w:before="120" w:after="0" w:line="240" w:lineRule="auto"/>
        <w:ind w:left="72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Kính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gửi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B540DB" w:rsidRDefault="00B540DB" w:rsidP="00EA68C5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left="180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Hiệu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trưởng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trườ</w:t>
      </w:r>
      <w:r w:rsidR="006430E1">
        <w:rPr>
          <w:rFonts w:ascii="Times New Roman" w:hAnsi="Times New Roman"/>
          <w:bCs/>
          <w:iCs/>
          <w:sz w:val="28"/>
          <w:szCs w:val="28"/>
        </w:rPr>
        <w:t>ng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MN,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TiH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>, THCS;</w:t>
      </w:r>
    </w:p>
    <w:p w:rsidR="00C77A3C" w:rsidRDefault="00C77A3C" w:rsidP="00EA68C5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left="180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Hiệu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trưởng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trường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trung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học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phổ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thông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C77A3C" w:rsidRDefault="00C77A3C" w:rsidP="00EA68C5">
      <w:pPr>
        <w:tabs>
          <w:tab w:val="left" w:pos="720"/>
        </w:tabs>
        <w:spacing w:before="120" w:after="0" w:line="240" w:lineRule="auto"/>
        <w:ind w:left="14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 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Trung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tâm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Giáo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dục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nghề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nghiệp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Giáo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dục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thường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xuyên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B540DB" w:rsidRDefault="00C77A3C" w:rsidP="00EA68C5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left="180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Quản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lý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chuyên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môn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nhóm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lớp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mẫu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giáo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độc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lập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B540DB" w:rsidRDefault="00B540DB" w:rsidP="006761C9">
      <w:pPr>
        <w:tabs>
          <w:tab w:val="left" w:pos="720"/>
        </w:tabs>
        <w:spacing w:after="0" w:line="360" w:lineRule="auto"/>
        <w:ind w:left="108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F3C95" w:rsidRPr="004F3C95" w:rsidRDefault="00B540DB" w:rsidP="00EA68C5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Căn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cứ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Kế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hoạch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số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77A3C" w:rsidRPr="004F3C95">
        <w:rPr>
          <w:rFonts w:ascii="Times New Roman" w:hAnsi="Times New Roman"/>
          <w:bCs/>
          <w:iCs/>
          <w:sz w:val="28"/>
          <w:szCs w:val="28"/>
        </w:rPr>
        <w:t>1</w:t>
      </w:r>
      <w:r w:rsidR="004F3C95" w:rsidRPr="004F3C95">
        <w:rPr>
          <w:rFonts w:ascii="Times New Roman" w:hAnsi="Times New Roman"/>
          <w:bCs/>
          <w:iCs/>
          <w:sz w:val="28"/>
          <w:szCs w:val="28"/>
        </w:rPr>
        <w:t>68</w:t>
      </w:r>
      <w:r w:rsidRPr="004F3C95">
        <w:rPr>
          <w:rFonts w:ascii="Times New Roman" w:hAnsi="Times New Roman"/>
          <w:bCs/>
          <w:iCs/>
          <w:sz w:val="28"/>
          <w:szCs w:val="28"/>
        </w:rPr>
        <w:t>/KH-B</w:t>
      </w:r>
      <w:r w:rsidR="006430E1" w:rsidRPr="004F3C95">
        <w:rPr>
          <w:rFonts w:ascii="Times New Roman" w:hAnsi="Times New Roman"/>
          <w:bCs/>
          <w:iCs/>
          <w:sz w:val="28"/>
          <w:szCs w:val="28"/>
        </w:rPr>
        <w:t>CĐ</w:t>
      </w:r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ngày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F3C95" w:rsidRPr="004F3C95">
        <w:rPr>
          <w:rFonts w:ascii="Times New Roman" w:hAnsi="Times New Roman"/>
          <w:bCs/>
          <w:iCs/>
          <w:sz w:val="28"/>
          <w:szCs w:val="28"/>
        </w:rPr>
        <w:t>16</w:t>
      </w:r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tháng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F3C95" w:rsidRPr="004F3C95">
        <w:rPr>
          <w:rFonts w:ascii="Times New Roman" w:hAnsi="Times New Roman"/>
          <w:bCs/>
          <w:iCs/>
          <w:sz w:val="28"/>
          <w:szCs w:val="28"/>
        </w:rPr>
        <w:t>5</w:t>
      </w:r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năm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202</w:t>
      </w:r>
      <w:r w:rsidR="00C77A3C" w:rsidRPr="004F3C95">
        <w:rPr>
          <w:rFonts w:ascii="Times New Roman" w:hAnsi="Times New Roman"/>
          <w:bCs/>
          <w:iCs/>
          <w:sz w:val="28"/>
          <w:szCs w:val="28"/>
        </w:rPr>
        <w:t>3</w:t>
      </w:r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4F3C95">
        <w:rPr>
          <w:rFonts w:ascii="Times New Roman" w:hAnsi="Times New Roman"/>
          <w:bCs/>
          <w:iCs/>
          <w:sz w:val="28"/>
          <w:szCs w:val="28"/>
        </w:rPr>
        <w:t>của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 Ban</w:t>
      </w:r>
      <w:proofErr w:type="gram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 w:rsidRPr="004F3C95">
        <w:rPr>
          <w:rFonts w:ascii="Times New Roman" w:hAnsi="Times New Roman"/>
          <w:bCs/>
          <w:iCs/>
          <w:sz w:val="28"/>
          <w:szCs w:val="28"/>
        </w:rPr>
        <w:t>Chỉ</w:t>
      </w:r>
      <w:proofErr w:type="spellEnd"/>
      <w:r w:rsidR="006430E1"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 w:rsidRPr="004F3C95">
        <w:rPr>
          <w:rFonts w:ascii="Times New Roman" w:hAnsi="Times New Roman"/>
          <w:bCs/>
          <w:iCs/>
          <w:sz w:val="28"/>
          <w:szCs w:val="28"/>
        </w:rPr>
        <w:t>đạo</w:t>
      </w:r>
      <w:proofErr w:type="spellEnd"/>
      <w:r w:rsidR="006430E1"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 w:rsidRPr="004F3C95">
        <w:rPr>
          <w:rFonts w:ascii="Times New Roman" w:hAnsi="Times New Roman"/>
          <w:bCs/>
          <w:iCs/>
          <w:sz w:val="28"/>
          <w:szCs w:val="28"/>
        </w:rPr>
        <w:t>liên</w:t>
      </w:r>
      <w:proofErr w:type="spellEnd"/>
      <w:r w:rsidR="006430E1"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 w:rsidRPr="004F3C95">
        <w:rPr>
          <w:rFonts w:ascii="Times New Roman" w:hAnsi="Times New Roman"/>
          <w:bCs/>
          <w:iCs/>
          <w:sz w:val="28"/>
          <w:szCs w:val="28"/>
        </w:rPr>
        <w:t>ngành</w:t>
      </w:r>
      <w:proofErr w:type="spellEnd"/>
      <w:r w:rsidR="006430E1" w:rsidRPr="004F3C95">
        <w:rPr>
          <w:rFonts w:ascii="Times New Roman" w:hAnsi="Times New Roman"/>
          <w:bCs/>
          <w:iCs/>
          <w:sz w:val="28"/>
          <w:szCs w:val="28"/>
        </w:rPr>
        <w:t xml:space="preserve"> A</w:t>
      </w:r>
      <w:r w:rsidRPr="004F3C95">
        <w:rPr>
          <w:rFonts w:ascii="Times New Roman" w:hAnsi="Times New Roman"/>
          <w:bCs/>
          <w:iCs/>
          <w:sz w:val="28"/>
          <w:szCs w:val="28"/>
        </w:rPr>
        <w:t xml:space="preserve">n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toàn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thực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phẩm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 w:rsidRPr="004F3C95">
        <w:rPr>
          <w:rFonts w:ascii="Times New Roman" w:hAnsi="Times New Roman"/>
          <w:bCs/>
          <w:iCs/>
          <w:sz w:val="28"/>
          <w:szCs w:val="28"/>
        </w:rPr>
        <w:t>quận</w:t>
      </w:r>
      <w:proofErr w:type="spellEnd"/>
      <w:r w:rsidR="006430E1"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 w:rsidRPr="004F3C95">
        <w:rPr>
          <w:rFonts w:ascii="Times New Roman" w:hAnsi="Times New Roman"/>
          <w:bCs/>
          <w:iCs/>
          <w:sz w:val="28"/>
          <w:szCs w:val="28"/>
        </w:rPr>
        <w:t>về</w:t>
      </w:r>
      <w:proofErr w:type="spellEnd"/>
      <w:r w:rsidR="006430E1"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 w:rsidRPr="004F3C95">
        <w:rPr>
          <w:rFonts w:ascii="Times New Roman" w:hAnsi="Times New Roman"/>
          <w:bCs/>
          <w:iCs/>
          <w:sz w:val="28"/>
          <w:szCs w:val="28"/>
        </w:rPr>
        <w:t>việc</w:t>
      </w:r>
      <w:proofErr w:type="spellEnd"/>
      <w:r w:rsidR="004F3C95"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 w:rsidRPr="004F3C95">
        <w:rPr>
          <w:rFonts w:ascii="Times New Roman" w:hAnsi="Times New Roman"/>
          <w:bCs/>
          <w:iCs/>
          <w:sz w:val="28"/>
          <w:szCs w:val="28"/>
        </w:rPr>
        <w:t>triển</w:t>
      </w:r>
      <w:proofErr w:type="spellEnd"/>
      <w:r w:rsidR="006430E1"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 w:rsidRPr="004F3C95">
        <w:rPr>
          <w:rFonts w:ascii="Times New Roman" w:hAnsi="Times New Roman"/>
          <w:bCs/>
          <w:iCs/>
          <w:sz w:val="28"/>
          <w:szCs w:val="28"/>
        </w:rPr>
        <w:t>khai</w:t>
      </w:r>
      <w:proofErr w:type="spellEnd"/>
      <w:r w:rsidR="006430E1"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 w:rsidRPr="004F3C95">
        <w:rPr>
          <w:rFonts w:ascii="Times New Roman" w:hAnsi="Times New Roman"/>
          <w:bCs/>
          <w:iCs/>
          <w:sz w:val="28"/>
          <w:szCs w:val="28"/>
        </w:rPr>
        <w:t>công</w:t>
      </w:r>
      <w:proofErr w:type="spellEnd"/>
      <w:r w:rsidR="006430E1"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 w:rsidRPr="004F3C95">
        <w:rPr>
          <w:rFonts w:ascii="Times New Roman" w:hAnsi="Times New Roman"/>
          <w:bCs/>
          <w:iCs/>
          <w:sz w:val="28"/>
          <w:szCs w:val="28"/>
        </w:rPr>
        <w:t>kiểm</w:t>
      </w:r>
      <w:proofErr w:type="spellEnd"/>
      <w:r w:rsidR="004F3C95"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 w:rsidRPr="004F3C95">
        <w:rPr>
          <w:rFonts w:ascii="Times New Roman" w:hAnsi="Times New Roman"/>
          <w:bCs/>
          <w:iCs/>
          <w:sz w:val="28"/>
          <w:szCs w:val="28"/>
        </w:rPr>
        <w:t>tra</w:t>
      </w:r>
      <w:proofErr w:type="spellEnd"/>
      <w:r w:rsidR="004F3C95" w:rsidRPr="004F3C95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4F3C95" w:rsidRPr="004F3C95">
        <w:rPr>
          <w:rFonts w:ascii="Times New Roman" w:hAnsi="Times New Roman"/>
          <w:bCs/>
          <w:iCs/>
          <w:sz w:val="28"/>
          <w:szCs w:val="28"/>
        </w:rPr>
        <w:t>lấy</w:t>
      </w:r>
      <w:proofErr w:type="spellEnd"/>
      <w:r w:rsidR="004F3C95"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 w:rsidRPr="004F3C95">
        <w:rPr>
          <w:rFonts w:ascii="Times New Roman" w:hAnsi="Times New Roman"/>
          <w:bCs/>
          <w:iCs/>
          <w:sz w:val="28"/>
          <w:szCs w:val="28"/>
        </w:rPr>
        <w:t>mẫ</w:t>
      </w:r>
      <w:r w:rsidR="004F3C95">
        <w:rPr>
          <w:rFonts w:ascii="Times New Roman" w:hAnsi="Times New Roman"/>
          <w:bCs/>
          <w:iCs/>
          <w:sz w:val="28"/>
          <w:szCs w:val="28"/>
        </w:rPr>
        <w:t>u</w:t>
      </w:r>
      <w:proofErr w:type="spellEnd"/>
      <w:r w:rsid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8"/>
          <w:szCs w:val="28"/>
        </w:rPr>
        <w:t>giám</w:t>
      </w:r>
      <w:proofErr w:type="spellEnd"/>
      <w:r w:rsid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8"/>
          <w:szCs w:val="28"/>
        </w:rPr>
        <w:t>sát</w:t>
      </w:r>
      <w:proofErr w:type="spellEnd"/>
      <w:r w:rsid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 w:rsidRPr="004F3C95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="004F3C95"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 w:rsidRPr="004F3C95">
        <w:rPr>
          <w:rFonts w:ascii="Times New Roman" w:hAnsi="Times New Roman"/>
          <w:bCs/>
          <w:iCs/>
          <w:sz w:val="28"/>
          <w:szCs w:val="28"/>
        </w:rPr>
        <w:t>mối</w:t>
      </w:r>
      <w:proofErr w:type="spellEnd"/>
      <w:r w:rsidR="004F3C95"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 w:rsidRPr="004F3C95">
        <w:rPr>
          <w:rFonts w:ascii="Times New Roman" w:hAnsi="Times New Roman"/>
          <w:bCs/>
          <w:iCs/>
          <w:sz w:val="28"/>
          <w:szCs w:val="28"/>
        </w:rPr>
        <w:t>nguy</w:t>
      </w:r>
      <w:proofErr w:type="spellEnd"/>
      <w:r w:rsidR="004F3C95"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 w:rsidRPr="004F3C95">
        <w:rPr>
          <w:rFonts w:ascii="Times New Roman" w:hAnsi="Times New Roman"/>
          <w:bCs/>
          <w:iCs/>
          <w:sz w:val="28"/>
          <w:szCs w:val="28"/>
        </w:rPr>
        <w:t>cơ</w:t>
      </w:r>
      <w:proofErr w:type="spellEnd"/>
      <w:r w:rsidR="004F3C95"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 w:rsidRPr="004F3C95">
        <w:rPr>
          <w:rFonts w:ascii="Times New Roman" w:hAnsi="Times New Roman"/>
          <w:bCs/>
          <w:iCs/>
          <w:sz w:val="28"/>
          <w:szCs w:val="28"/>
        </w:rPr>
        <w:t>về</w:t>
      </w:r>
      <w:proofErr w:type="spellEnd"/>
      <w:r w:rsidR="004F3C95" w:rsidRPr="004F3C95">
        <w:rPr>
          <w:rFonts w:ascii="Times New Roman" w:hAnsi="Times New Roman"/>
          <w:bCs/>
          <w:iCs/>
          <w:sz w:val="28"/>
          <w:szCs w:val="28"/>
        </w:rPr>
        <w:t xml:space="preserve"> an </w:t>
      </w:r>
      <w:proofErr w:type="spellStart"/>
      <w:r w:rsidR="004F3C95" w:rsidRPr="004F3C95">
        <w:rPr>
          <w:rFonts w:ascii="Times New Roman" w:hAnsi="Times New Roman"/>
          <w:bCs/>
          <w:iCs/>
          <w:sz w:val="28"/>
          <w:szCs w:val="28"/>
        </w:rPr>
        <w:t>toàn</w:t>
      </w:r>
      <w:proofErr w:type="spellEnd"/>
      <w:r w:rsidR="004F3C95"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 w:rsidRPr="004F3C95">
        <w:rPr>
          <w:rFonts w:ascii="Times New Roman" w:hAnsi="Times New Roman"/>
          <w:bCs/>
          <w:iCs/>
          <w:sz w:val="28"/>
          <w:szCs w:val="28"/>
        </w:rPr>
        <w:t>thực</w:t>
      </w:r>
      <w:proofErr w:type="spellEnd"/>
      <w:r w:rsidR="004F3C95"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 w:rsidRPr="004F3C95">
        <w:rPr>
          <w:rFonts w:ascii="Times New Roman" w:hAnsi="Times New Roman"/>
          <w:bCs/>
          <w:iCs/>
          <w:sz w:val="28"/>
          <w:szCs w:val="28"/>
        </w:rPr>
        <w:t>phẩm</w:t>
      </w:r>
      <w:proofErr w:type="spellEnd"/>
      <w:r w:rsid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8"/>
          <w:szCs w:val="28"/>
        </w:rPr>
        <w:t>trên</w:t>
      </w:r>
      <w:proofErr w:type="spellEnd"/>
      <w:r w:rsid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8"/>
          <w:szCs w:val="28"/>
        </w:rPr>
        <w:t>địa</w:t>
      </w:r>
      <w:proofErr w:type="spellEnd"/>
      <w:r w:rsid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8"/>
          <w:szCs w:val="28"/>
        </w:rPr>
        <w:t>bàn</w:t>
      </w:r>
      <w:proofErr w:type="spellEnd"/>
      <w:r w:rsid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8"/>
          <w:szCs w:val="28"/>
        </w:rPr>
        <w:t>quận</w:t>
      </w:r>
      <w:proofErr w:type="spellEnd"/>
      <w:r w:rsid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8"/>
          <w:szCs w:val="28"/>
        </w:rPr>
        <w:t>Tân</w:t>
      </w:r>
      <w:proofErr w:type="spellEnd"/>
      <w:r w:rsid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8"/>
          <w:szCs w:val="28"/>
        </w:rPr>
        <w:t>Bình</w:t>
      </w:r>
      <w:proofErr w:type="spellEnd"/>
      <w:r w:rsid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8"/>
          <w:szCs w:val="28"/>
        </w:rPr>
        <w:t>năm</w:t>
      </w:r>
      <w:proofErr w:type="spellEnd"/>
      <w:r w:rsidR="004F3C95">
        <w:rPr>
          <w:rFonts w:ascii="Times New Roman" w:hAnsi="Times New Roman"/>
          <w:bCs/>
          <w:iCs/>
          <w:sz w:val="28"/>
          <w:szCs w:val="28"/>
        </w:rPr>
        <w:t xml:space="preserve"> 2023.</w:t>
      </w:r>
    </w:p>
    <w:p w:rsidR="006430E1" w:rsidRDefault="004F3C95" w:rsidP="00EA68C5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Phòng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Giáo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dục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Đào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tạo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đề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nghị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Hiệu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trưởng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trường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mầm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non,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tiểu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học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trung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học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cơ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cở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(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công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lập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ngoài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công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lập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>)</w:t>
      </w:r>
      <w:r w:rsidR="00C77A3C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Hiệu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trưởng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trường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trung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học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phổ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thông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trường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có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nhiều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cấp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học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;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Trung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tâm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Giáo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dục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nghề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nghiệp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761C9">
        <w:rPr>
          <w:rFonts w:ascii="Times New Roman" w:hAnsi="Times New Roman"/>
          <w:bCs/>
          <w:iCs/>
          <w:sz w:val="28"/>
          <w:szCs w:val="28"/>
        </w:rPr>
        <w:t>-</w:t>
      </w:r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Giáo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dục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thường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xuyên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Quản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lý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chuyên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môn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nhóm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lớp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mẫu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giáo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độc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lập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(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sau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gọi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chung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là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Thủ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trưởng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đơn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vị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)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tổ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430E1">
        <w:rPr>
          <w:rFonts w:ascii="Times New Roman" w:hAnsi="Times New Roman"/>
          <w:bCs/>
          <w:iCs/>
          <w:sz w:val="28"/>
          <w:szCs w:val="28"/>
        </w:rPr>
        <w:t>chức</w:t>
      </w:r>
      <w:proofErr w:type="spellEnd"/>
      <w:r w:rsidR="006430E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thực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hiện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nội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dung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sau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>:</w:t>
      </w:r>
    </w:p>
    <w:p w:rsidR="004F3C95" w:rsidRPr="004F3C95" w:rsidRDefault="004F3C95" w:rsidP="00EA68C5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1.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Tổ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chức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thực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hiện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nghiêm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túc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Kế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hoạch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số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168/KH-BCĐ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ngày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16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tháng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5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năm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2023 </w:t>
      </w:r>
      <w:proofErr w:type="spellStart"/>
      <w:proofErr w:type="gramStart"/>
      <w:r w:rsidRPr="004F3C95">
        <w:rPr>
          <w:rFonts w:ascii="Times New Roman" w:hAnsi="Times New Roman"/>
          <w:bCs/>
          <w:iCs/>
          <w:sz w:val="28"/>
          <w:szCs w:val="28"/>
        </w:rPr>
        <w:t>của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 Ban</w:t>
      </w:r>
      <w:proofErr w:type="gram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Chỉ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đạo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liên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ngành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An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toàn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thực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phẩm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quận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về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việc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triển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khai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công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kiểm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tra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lấy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mẫ</w:t>
      </w:r>
      <w:r>
        <w:rPr>
          <w:rFonts w:ascii="Times New Roman" w:hAnsi="Times New Roman"/>
          <w:bCs/>
          <w:iCs/>
          <w:sz w:val="28"/>
          <w:szCs w:val="28"/>
        </w:rPr>
        <w:t>u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giám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sát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mối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nguy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cơ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về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an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toàn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thực</w:t>
      </w:r>
      <w:proofErr w:type="spellEnd"/>
      <w:r w:rsidRP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Cs/>
          <w:sz w:val="28"/>
          <w:szCs w:val="28"/>
        </w:rPr>
        <w:t>phẩm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trên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địa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bàn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quận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Tân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Bình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năm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2023 (</w:t>
      </w:r>
      <w:proofErr w:type="spellStart"/>
      <w:r w:rsidRPr="004F3C95">
        <w:rPr>
          <w:rFonts w:ascii="Times New Roman" w:hAnsi="Times New Roman"/>
          <w:bCs/>
          <w:i/>
          <w:iCs/>
          <w:sz w:val="28"/>
          <w:szCs w:val="28"/>
        </w:rPr>
        <w:t>đính</w:t>
      </w:r>
      <w:proofErr w:type="spellEnd"/>
      <w:r w:rsidRPr="004F3C9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/>
          <w:iCs/>
          <w:sz w:val="28"/>
          <w:szCs w:val="28"/>
        </w:rPr>
        <w:t>kèm</w:t>
      </w:r>
      <w:proofErr w:type="spellEnd"/>
      <w:r w:rsidRPr="004F3C9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/>
          <w:iCs/>
          <w:sz w:val="28"/>
          <w:szCs w:val="28"/>
        </w:rPr>
        <w:t>Kế</w:t>
      </w:r>
      <w:proofErr w:type="spellEnd"/>
      <w:r w:rsidRPr="004F3C9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/>
          <w:iCs/>
          <w:sz w:val="28"/>
          <w:szCs w:val="28"/>
        </w:rPr>
        <w:t>hoạch</w:t>
      </w:r>
      <w:proofErr w:type="spellEnd"/>
      <w:r w:rsidRPr="004F3C9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/>
          <w:iCs/>
          <w:sz w:val="28"/>
          <w:szCs w:val="28"/>
        </w:rPr>
        <w:t>số</w:t>
      </w:r>
      <w:proofErr w:type="spellEnd"/>
      <w:r w:rsidRPr="004F3C95">
        <w:rPr>
          <w:rFonts w:ascii="Times New Roman" w:hAnsi="Times New Roman"/>
          <w:bCs/>
          <w:i/>
          <w:iCs/>
          <w:sz w:val="28"/>
          <w:szCs w:val="28"/>
        </w:rPr>
        <w:t xml:space="preserve"> 168/KH-BCĐ </w:t>
      </w:r>
      <w:proofErr w:type="spellStart"/>
      <w:r w:rsidRPr="004F3C95">
        <w:rPr>
          <w:rFonts w:ascii="Times New Roman" w:hAnsi="Times New Roman"/>
          <w:bCs/>
          <w:i/>
          <w:iCs/>
          <w:sz w:val="28"/>
          <w:szCs w:val="28"/>
        </w:rPr>
        <w:t>ngày</w:t>
      </w:r>
      <w:proofErr w:type="spellEnd"/>
      <w:r w:rsidRPr="004F3C95">
        <w:rPr>
          <w:rFonts w:ascii="Times New Roman" w:hAnsi="Times New Roman"/>
          <w:bCs/>
          <w:i/>
          <w:iCs/>
          <w:sz w:val="28"/>
          <w:szCs w:val="28"/>
        </w:rPr>
        <w:t xml:space="preserve"> 16 </w:t>
      </w:r>
      <w:proofErr w:type="spellStart"/>
      <w:r w:rsidRPr="004F3C95">
        <w:rPr>
          <w:rFonts w:ascii="Times New Roman" w:hAnsi="Times New Roman"/>
          <w:bCs/>
          <w:i/>
          <w:iCs/>
          <w:sz w:val="28"/>
          <w:szCs w:val="28"/>
        </w:rPr>
        <w:t>tháng</w:t>
      </w:r>
      <w:proofErr w:type="spellEnd"/>
      <w:r w:rsidRPr="004F3C95">
        <w:rPr>
          <w:rFonts w:ascii="Times New Roman" w:hAnsi="Times New Roman"/>
          <w:bCs/>
          <w:i/>
          <w:iCs/>
          <w:sz w:val="28"/>
          <w:szCs w:val="28"/>
        </w:rPr>
        <w:t xml:space="preserve"> 5 </w:t>
      </w:r>
      <w:proofErr w:type="spellStart"/>
      <w:r w:rsidRPr="004F3C95">
        <w:rPr>
          <w:rFonts w:ascii="Times New Roman" w:hAnsi="Times New Roman"/>
          <w:bCs/>
          <w:i/>
          <w:iCs/>
          <w:sz w:val="28"/>
          <w:szCs w:val="28"/>
        </w:rPr>
        <w:t>năm</w:t>
      </w:r>
      <w:proofErr w:type="spellEnd"/>
      <w:r w:rsidRPr="004F3C95">
        <w:rPr>
          <w:rFonts w:ascii="Times New Roman" w:hAnsi="Times New Roman"/>
          <w:bCs/>
          <w:i/>
          <w:iCs/>
          <w:sz w:val="28"/>
          <w:szCs w:val="28"/>
        </w:rPr>
        <w:t xml:space="preserve"> 2023 </w:t>
      </w:r>
      <w:proofErr w:type="spellStart"/>
      <w:r w:rsidRPr="004F3C95">
        <w:rPr>
          <w:rFonts w:ascii="Times New Roman" w:hAnsi="Times New Roman"/>
          <w:bCs/>
          <w:i/>
          <w:iCs/>
          <w:sz w:val="28"/>
          <w:szCs w:val="28"/>
        </w:rPr>
        <w:t>của</w:t>
      </w:r>
      <w:proofErr w:type="spellEnd"/>
      <w:r w:rsidRPr="004F3C95">
        <w:rPr>
          <w:rFonts w:ascii="Times New Roman" w:hAnsi="Times New Roman"/>
          <w:bCs/>
          <w:i/>
          <w:iCs/>
          <w:sz w:val="28"/>
          <w:szCs w:val="28"/>
        </w:rPr>
        <w:t xml:space="preserve">  Ban </w:t>
      </w:r>
      <w:proofErr w:type="spellStart"/>
      <w:r w:rsidRPr="004F3C95">
        <w:rPr>
          <w:rFonts w:ascii="Times New Roman" w:hAnsi="Times New Roman"/>
          <w:bCs/>
          <w:i/>
          <w:iCs/>
          <w:sz w:val="28"/>
          <w:szCs w:val="28"/>
        </w:rPr>
        <w:t>Chỉ</w:t>
      </w:r>
      <w:proofErr w:type="spellEnd"/>
      <w:r w:rsidRPr="004F3C9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/>
          <w:iCs/>
          <w:sz w:val="28"/>
          <w:szCs w:val="28"/>
        </w:rPr>
        <w:t>đạo</w:t>
      </w:r>
      <w:proofErr w:type="spellEnd"/>
      <w:r w:rsidRPr="004F3C9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/>
          <w:iCs/>
          <w:sz w:val="28"/>
          <w:szCs w:val="28"/>
        </w:rPr>
        <w:t>liên</w:t>
      </w:r>
      <w:proofErr w:type="spellEnd"/>
      <w:r w:rsidRPr="004F3C9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/>
          <w:iCs/>
          <w:sz w:val="28"/>
          <w:szCs w:val="28"/>
        </w:rPr>
        <w:t>ngành</w:t>
      </w:r>
      <w:proofErr w:type="spellEnd"/>
      <w:r w:rsidRPr="004F3C95">
        <w:rPr>
          <w:rFonts w:ascii="Times New Roman" w:hAnsi="Times New Roman"/>
          <w:bCs/>
          <w:i/>
          <w:iCs/>
          <w:sz w:val="28"/>
          <w:szCs w:val="28"/>
        </w:rPr>
        <w:t xml:space="preserve"> An </w:t>
      </w:r>
      <w:proofErr w:type="spellStart"/>
      <w:r w:rsidRPr="004F3C95">
        <w:rPr>
          <w:rFonts w:ascii="Times New Roman" w:hAnsi="Times New Roman"/>
          <w:bCs/>
          <w:i/>
          <w:iCs/>
          <w:sz w:val="28"/>
          <w:szCs w:val="28"/>
        </w:rPr>
        <w:t>toàn</w:t>
      </w:r>
      <w:proofErr w:type="spellEnd"/>
      <w:r w:rsidRPr="004F3C9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/>
          <w:iCs/>
          <w:sz w:val="28"/>
          <w:szCs w:val="28"/>
        </w:rPr>
        <w:t>thực</w:t>
      </w:r>
      <w:proofErr w:type="spellEnd"/>
      <w:r w:rsidRPr="004F3C9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/>
          <w:iCs/>
          <w:sz w:val="28"/>
          <w:szCs w:val="28"/>
        </w:rPr>
        <w:t>phẩm</w:t>
      </w:r>
      <w:proofErr w:type="spellEnd"/>
      <w:r w:rsidRPr="004F3C9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C95">
        <w:rPr>
          <w:rFonts w:ascii="Times New Roman" w:hAnsi="Times New Roman"/>
          <w:bCs/>
          <w:i/>
          <w:iCs/>
          <w:sz w:val="28"/>
          <w:szCs w:val="28"/>
        </w:rPr>
        <w:t>quận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>).</w:t>
      </w:r>
    </w:p>
    <w:p w:rsidR="008B7156" w:rsidRDefault="00504C12" w:rsidP="00EA68C5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4F3C95">
        <w:rPr>
          <w:rFonts w:ascii="Times New Roman" w:hAnsi="Times New Roman"/>
          <w:bCs/>
          <w:iCs/>
          <w:sz w:val="28"/>
          <w:szCs w:val="28"/>
        </w:rPr>
        <w:t>2</w:t>
      </w:r>
      <w:r w:rsidR="00B540DB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spellStart"/>
      <w:r w:rsidR="004F3C95">
        <w:rPr>
          <w:rFonts w:ascii="Times New Roman" w:hAnsi="Times New Roman"/>
          <w:bCs/>
          <w:iCs/>
          <w:sz w:val="28"/>
          <w:szCs w:val="28"/>
        </w:rPr>
        <w:t>T</w:t>
      </w:r>
      <w:r w:rsidR="008B7156">
        <w:rPr>
          <w:rFonts w:ascii="Times New Roman" w:hAnsi="Times New Roman"/>
          <w:bCs/>
          <w:iCs/>
          <w:sz w:val="28"/>
          <w:szCs w:val="28"/>
        </w:rPr>
        <w:t>iếp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tục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t</w:t>
      </w:r>
      <w:r w:rsidR="00B540DB">
        <w:rPr>
          <w:rFonts w:ascii="Times New Roman" w:hAnsi="Times New Roman"/>
          <w:bCs/>
          <w:iCs/>
          <w:sz w:val="28"/>
          <w:szCs w:val="28"/>
        </w:rPr>
        <w:t>ổ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chức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thực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hiện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nghiêm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túc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đầy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đủ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nội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dung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hướng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540DB">
        <w:rPr>
          <w:rFonts w:ascii="Times New Roman" w:hAnsi="Times New Roman"/>
          <w:bCs/>
          <w:iCs/>
          <w:sz w:val="28"/>
          <w:szCs w:val="28"/>
        </w:rPr>
        <w:t>dẫn</w:t>
      </w:r>
      <w:proofErr w:type="spellEnd"/>
      <w:r w:rsidR="00B540D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theo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Kế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hoạch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số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77A3C">
        <w:rPr>
          <w:rFonts w:ascii="Times New Roman" w:hAnsi="Times New Roman"/>
          <w:bCs/>
          <w:iCs/>
          <w:sz w:val="28"/>
          <w:szCs w:val="28"/>
        </w:rPr>
        <w:t>399</w:t>
      </w:r>
      <w:r w:rsidR="008B7156">
        <w:rPr>
          <w:rFonts w:ascii="Times New Roman" w:hAnsi="Times New Roman"/>
          <w:bCs/>
          <w:iCs/>
          <w:sz w:val="28"/>
          <w:szCs w:val="28"/>
        </w:rPr>
        <w:t>/KH-GDĐT</w:t>
      </w:r>
      <w:r w:rsidR="00C77A3C">
        <w:rPr>
          <w:rFonts w:ascii="Times New Roman" w:hAnsi="Times New Roman"/>
          <w:bCs/>
          <w:iCs/>
          <w:sz w:val="28"/>
          <w:szCs w:val="28"/>
        </w:rPr>
        <w:t>-YT</w:t>
      </w:r>
      <w:r w:rsidR="008B7156" w:rsidRP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ngày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761C9">
        <w:rPr>
          <w:rFonts w:ascii="Times New Roman" w:hAnsi="Times New Roman"/>
          <w:bCs/>
          <w:iCs/>
          <w:sz w:val="28"/>
          <w:szCs w:val="28"/>
        </w:rPr>
        <w:t xml:space="preserve">27 </w:t>
      </w:r>
      <w:proofErr w:type="spellStart"/>
      <w:r w:rsidR="006761C9">
        <w:rPr>
          <w:rFonts w:ascii="Times New Roman" w:hAnsi="Times New Roman"/>
          <w:bCs/>
          <w:iCs/>
          <w:sz w:val="28"/>
          <w:szCs w:val="28"/>
        </w:rPr>
        <w:t>tháng</w:t>
      </w:r>
      <w:proofErr w:type="spellEnd"/>
      <w:r w:rsidR="006761C9">
        <w:rPr>
          <w:rFonts w:ascii="Times New Roman" w:hAnsi="Times New Roman"/>
          <w:bCs/>
          <w:iCs/>
          <w:sz w:val="28"/>
          <w:szCs w:val="28"/>
        </w:rPr>
        <w:t xml:space="preserve"> 3 </w:t>
      </w:r>
      <w:proofErr w:type="spellStart"/>
      <w:r w:rsidR="006761C9">
        <w:rPr>
          <w:rFonts w:ascii="Times New Roman" w:hAnsi="Times New Roman"/>
          <w:bCs/>
          <w:iCs/>
          <w:sz w:val="28"/>
          <w:szCs w:val="28"/>
        </w:rPr>
        <w:t>năm</w:t>
      </w:r>
      <w:proofErr w:type="spellEnd"/>
      <w:r w:rsidR="006761C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77A3C">
        <w:rPr>
          <w:rFonts w:ascii="Times New Roman" w:hAnsi="Times New Roman"/>
          <w:bCs/>
          <w:iCs/>
          <w:sz w:val="28"/>
          <w:szCs w:val="28"/>
        </w:rPr>
        <w:t>2023</w:t>
      </w:r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của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Phòng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lastRenderedPageBreak/>
        <w:t>Giáo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dục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Đào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tạo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về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Kế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hoạch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đảm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bảo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an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toàn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thực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B7156">
        <w:rPr>
          <w:rFonts w:ascii="Times New Roman" w:hAnsi="Times New Roman"/>
          <w:bCs/>
          <w:iCs/>
          <w:sz w:val="28"/>
          <w:szCs w:val="28"/>
        </w:rPr>
        <w:t>phẩm</w:t>
      </w:r>
      <w:proofErr w:type="spellEnd"/>
      <w:r w:rsidR="008B715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tại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cơ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sở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giáo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dục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77A3C">
        <w:rPr>
          <w:rFonts w:ascii="Times New Roman" w:hAnsi="Times New Roman"/>
          <w:bCs/>
          <w:iCs/>
          <w:sz w:val="28"/>
          <w:szCs w:val="28"/>
        </w:rPr>
        <w:t>năm</w:t>
      </w:r>
      <w:proofErr w:type="spellEnd"/>
      <w:r w:rsidR="00C77A3C">
        <w:rPr>
          <w:rFonts w:ascii="Times New Roman" w:hAnsi="Times New Roman"/>
          <w:bCs/>
          <w:iCs/>
          <w:sz w:val="28"/>
          <w:szCs w:val="28"/>
        </w:rPr>
        <w:t xml:space="preserve"> 2023</w:t>
      </w:r>
      <w:r w:rsidR="008B7156">
        <w:rPr>
          <w:rFonts w:ascii="Times New Roman" w:hAnsi="Times New Roman"/>
          <w:bCs/>
          <w:iCs/>
          <w:sz w:val="28"/>
          <w:szCs w:val="28"/>
        </w:rPr>
        <w:t>.</w:t>
      </w:r>
    </w:p>
    <w:p w:rsidR="008B7156" w:rsidRDefault="008B7156" w:rsidP="00EA68C5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4F3C95">
        <w:rPr>
          <w:rFonts w:ascii="Times New Roman" w:hAnsi="Times New Roman"/>
          <w:bCs/>
          <w:iCs/>
          <w:sz w:val="28"/>
          <w:szCs w:val="28"/>
        </w:rPr>
        <w:t>3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Phối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hợp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t</w:t>
      </w:r>
      <w:r w:rsidR="004F3C95">
        <w:rPr>
          <w:rFonts w:ascii="Times New Roman" w:hAnsi="Times New Roman"/>
          <w:bCs/>
          <w:iCs/>
          <w:sz w:val="28"/>
          <w:szCs w:val="28"/>
        </w:rPr>
        <w:t>ạo</w:t>
      </w:r>
      <w:proofErr w:type="spellEnd"/>
      <w:r w:rsid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8"/>
          <w:szCs w:val="28"/>
        </w:rPr>
        <w:t>điều</w:t>
      </w:r>
      <w:proofErr w:type="spellEnd"/>
      <w:r w:rsid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8"/>
          <w:szCs w:val="28"/>
        </w:rPr>
        <w:t>kiện</w:t>
      </w:r>
      <w:proofErr w:type="spellEnd"/>
      <w:r w:rsid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F3C95">
        <w:rPr>
          <w:rFonts w:ascii="Times New Roman" w:hAnsi="Times New Roman"/>
          <w:bCs/>
          <w:iCs/>
          <w:sz w:val="28"/>
          <w:szCs w:val="28"/>
        </w:rPr>
        <w:t>thuận</w:t>
      </w:r>
      <w:proofErr w:type="spellEnd"/>
      <w:r w:rsidR="004F3C9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lợi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để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cơ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quan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chuyên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môn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thực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hiện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chức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năng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chuyên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môn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theo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mục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đích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kế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hoạch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đề</w:t>
      </w:r>
      <w:proofErr w:type="spellEnd"/>
      <w:r w:rsidR="00EA68C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A68C5">
        <w:rPr>
          <w:rFonts w:ascii="Times New Roman" w:hAnsi="Times New Roman"/>
          <w:bCs/>
          <w:iCs/>
          <w:sz w:val="28"/>
          <w:szCs w:val="28"/>
        </w:rPr>
        <w:t>ra.</w:t>
      </w:r>
      <w:proofErr w:type="spellEnd"/>
    </w:p>
    <w:p w:rsidR="00B540DB" w:rsidRDefault="00B540DB" w:rsidP="00EA68C5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Phòng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Giáo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dục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Đào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tạo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đề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nghị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Thủ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trưởng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504C12">
        <w:rPr>
          <w:rFonts w:ascii="Times New Roman" w:hAnsi="Times New Roman"/>
          <w:bCs/>
          <w:iCs/>
          <w:sz w:val="28"/>
          <w:szCs w:val="28"/>
        </w:rPr>
        <w:t>đơn</w:t>
      </w:r>
      <w:proofErr w:type="spellEnd"/>
      <w:r w:rsidR="00504C1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504C12">
        <w:rPr>
          <w:rFonts w:ascii="Times New Roman" w:hAnsi="Times New Roman"/>
          <w:bCs/>
          <w:iCs/>
          <w:sz w:val="28"/>
          <w:szCs w:val="28"/>
        </w:rPr>
        <w:t>vị</w:t>
      </w:r>
      <w:proofErr w:type="spellEnd"/>
      <w:r w:rsidR="00504C1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thực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hiện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nghiêm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túc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nộ</w:t>
      </w:r>
      <w:r w:rsidR="00C3203E">
        <w:rPr>
          <w:rFonts w:ascii="Times New Roman" w:hAnsi="Times New Roman"/>
          <w:bCs/>
          <w:iCs/>
          <w:sz w:val="28"/>
          <w:szCs w:val="28"/>
        </w:rPr>
        <w:t>i</w:t>
      </w:r>
      <w:proofErr w:type="spellEnd"/>
      <w:r w:rsidR="00C3203E">
        <w:rPr>
          <w:rFonts w:ascii="Times New Roman" w:hAnsi="Times New Roman"/>
          <w:bCs/>
          <w:iCs/>
          <w:sz w:val="28"/>
          <w:szCs w:val="28"/>
        </w:rPr>
        <w:t xml:space="preserve"> dung </w:t>
      </w:r>
      <w:proofErr w:type="spellStart"/>
      <w:r w:rsidR="00C3203E">
        <w:rPr>
          <w:rFonts w:ascii="Times New Roman" w:hAnsi="Times New Roman"/>
          <w:bCs/>
          <w:iCs/>
          <w:sz w:val="28"/>
          <w:szCs w:val="28"/>
        </w:rPr>
        <w:t>trên</w:t>
      </w:r>
      <w:proofErr w:type="spellEnd"/>
      <w:r w:rsidR="00C3203E">
        <w:rPr>
          <w:rFonts w:ascii="Times New Roman" w:hAnsi="Times New Roman"/>
          <w:bCs/>
          <w:iCs/>
          <w:sz w:val="28"/>
          <w:szCs w:val="28"/>
        </w:rPr>
        <w:t>.</w:t>
      </w:r>
      <w:r w:rsidR="00275C48">
        <w:rPr>
          <w:rFonts w:ascii="Times New Roman" w:hAnsi="Times New Roman"/>
          <w:bCs/>
          <w:iCs/>
          <w:sz w:val="28"/>
          <w:szCs w:val="28"/>
        </w:rPr>
        <w:t>/.</w:t>
      </w:r>
    </w:p>
    <w:p w:rsidR="00B540DB" w:rsidRDefault="00C3203E" w:rsidP="00EA68C5">
      <w:pPr>
        <w:tabs>
          <w:tab w:val="left" w:pos="720"/>
          <w:tab w:val="left" w:pos="5970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DAC7FD" wp14:editId="6A37072E">
                <wp:simplePos x="0" y="0"/>
                <wp:positionH relativeFrom="column">
                  <wp:posOffset>-308610</wp:posOffset>
                </wp:positionH>
                <wp:positionV relativeFrom="paragraph">
                  <wp:posOffset>49530</wp:posOffset>
                </wp:positionV>
                <wp:extent cx="2219325" cy="14573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1C9" w:rsidRDefault="006761C9" w:rsidP="00C3203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540DB" w:rsidRDefault="00B540DB" w:rsidP="00C3203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Nơi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B540DB" w:rsidRDefault="00B540DB" w:rsidP="00C3203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Như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; </w:t>
                            </w:r>
                          </w:p>
                          <w:p w:rsidR="00C3203E" w:rsidRDefault="00C3203E" w:rsidP="00C3203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UBND/Q: PCT/VX;</w:t>
                            </w:r>
                          </w:p>
                          <w:p w:rsidR="00B540DB" w:rsidRDefault="00B540DB" w:rsidP="00C3203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PYT, TTYT/Q;</w:t>
                            </w:r>
                          </w:p>
                          <w:p w:rsidR="00B540DB" w:rsidRDefault="00B540DB" w:rsidP="00C3203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AD34AB">
                              <w:rPr>
                                <w:rFonts w:ascii="Times New Roman" w:hAnsi="Times New Roman"/>
                              </w:rPr>
                              <w:t>BLĐ</w:t>
                            </w:r>
                            <w:r w:rsidR="006761C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AD34AB"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GDĐT;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</w:p>
                          <w:p w:rsidR="00B540DB" w:rsidRDefault="00504C12" w:rsidP="00C3203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Lưu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: VT,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Nghị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AC7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.3pt;margin-top:3.9pt;width:174.75pt;height:1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" stroked="f">
                <v:textbox>
                  <w:txbxContent>
                    <w:p w:rsidR="006761C9" w:rsidRDefault="006761C9" w:rsidP="00C3203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B540DB" w:rsidRDefault="00B540DB" w:rsidP="00C3203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Nơi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nhận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B540DB" w:rsidRDefault="00B540DB" w:rsidP="00C3203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Như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trên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; </w:t>
                      </w:r>
                    </w:p>
                    <w:p w:rsidR="00C3203E" w:rsidRDefault="00C3203E" w:rsidP="00C3203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UBND/Q: PCT/VX;</w:t>
                      </w:r>
                    </w:p>
                    <w:p w:rsidR="00B540DB" w:rsidRDefault="00B540DB" w:rsidP="00C3203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PYT, TTYT/Q;</w:t>
                      </w:r>
                    </w:p>
                    <w:p w:rsidR="00B540DB" w:rsidRDefault="00B540DB" w:rsidP="00C3203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 w:rsidR="00AD34AB">
                        <w:rPr>
                          <w:rFonts w:ascii="Times New Roman" w:hAnsi="Times New Roman"/>
                        </w:rPr>
                        <w:t>BLĐ</w:t>
                      </w:r>
                      <w:r w:rsidR="006761C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AD34AB">
                        <w:rPr>
                          <w:rFonts w:ascii="Times New Roman" w:hAnsi="Times New Roman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GDĐT;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</w:p>
                    <w:p w:rsidR="00B540DB" w:rsidRDefault="00504C12" w:rsidP="00C3203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Lưu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: VT,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Nghị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540DB">
        <w:rPr>
          <w:rFonts w:ascii="Times New Roman" w:hAnsi="Times New Roman"/>
          <w:bCs/>
          <w:iCs/>
          <w:sz w:val="28"/>
          <w:szCs w:val="28"/>
        </w:rPr>
        <w:tab/>
      </w:r>
      <w:r w:rsidR="00EA68C5">
        <w:rPr>
          <w:rFonts w:ascii="Times New Roman" w:hAnsi="Times New Roman"/>
          <w:bCs/>
          <w:iCs/>
          <w:sz w:val="28"/>
          <w:szCs w:val="28"/>
        </w:rPr>
        <w:tab/>
      </w:r>
    </w:p>
    <w:p w:rsidR="00B540DB" w:rsidRPr="00C3203E" w:rsidRDefault="00C3203E" w:rsidP="00C3203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</w:t>
      </w:r>
      <w:r w:rsidR="00B540DB">
        <w:rPr>
          <w:rFonts w:ascii="Times New Roman" w:hAnsi="Times New Roman"/>
          <w:b/>
          <w:sz w:val="28"/>
        </w:rPr>
        <w:t xml:space="preserve">          </w:t>
      </w:r>
      <w:r>
        <w:rPr>
          <w:rFonts w:ascii="Times New Roman" w:hAnsi="Times New Roman"/>
          <w:b/>
          <w:sz w:val="28"/>
        </w:rPr>
        <w:t xml:space="preserve"> </w:t>
      </w:r>
      <w:r w:rsidR="00B540DB">
        <w:rPr>
          <w:rFonts w:ascii="Times New Roman" w:hAnsi="Times New Roman"/>
          <w:b/>
          <w:sz w:val="28"/>
        </w:rPr>
        <w:t xml:space="preserve"> </w:t>
      </w:r>
      <w:r w:rsidR="00AD34AB">
        <w:rPr>
          <w:rFonts w:ascii="Times New Roman" w:hAnsi="Times New Roman"/>
          <w:b/>
          <w:sz w:val="28"/>
        </w:rPr>
        <w:t xml:space="preserve">    </w:t>
      </w:r>
      <w:r w:rsidR="00B540DB">
        <w:rPr>
          <w:rFonts w:ascii="Times New Roman" w:hAnsi="Times New Roman"/>
          <w:b/>
          <w:sz w:val="28"/>
        </w:rPr>
        <w:t>TRƯỞNG PHÒNG</w:t>
      </w:r>
    </w:p>
    <w:p w:rsidR="00B540DB" w:rsidRDefault="00B540DB" w:rsidP="006761C9">
      <w:pPr>
        <w:tabs>
          <w:tab w:val="center" w:pos="6809"/>
          <w:tab w:val="left" w:pos="8310"/>
        </w:tabs>
        <w:spacing w:after="0" w:line="240" w:lineRule="auto"/>
        <w:ind w:left="36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</w:rPr>
        <w:t xml:space="preserve">                 </w:t>
      </w:r>
    </w:p>
    <w:p w:rsidR="00504C12" w:rsidRDefault="00552F15" w:rsidP="00552F15">
      <w:pPr>
        <w:tabs>
          <w:tab w:val="left" w:pos="62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ký)</w:t>
      </w:r>
      <w:bookmarkStart w:id="0" w:name="_GoBack"/>
      <w:bookmarkEnd w:id="0"/>
    </w:p>
    <w:p w:rsidR="00C3203E" w:rsidRDefault="00EA68C5" w:rsidP="00C3203E">
      <w:r>
        <w:t xml:space="preserve">                                                                                              </w:t>
      </w:r>
    </w:p>
    <w:p w:rsidR="00EA68C5" w:rsidRPr="00AD34AB" w:rsidRDefault="00EA68C5" w:rsidP="00C3203E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    </w:t>
      </w:r>
      <w:r w:rsidR="00AD34AB">
        <w:t xml:space="preserve">           </w:t>
      </w:r>
      <w:proofErr w:type="spellStart"/>
      <w:r w:rsidR="00AD34AB" w:rsidRPr="00AD34AB">
        <w:rPr>
          <w:rFonts w:ascii="Times New Roman" w:hAnsi="Times New Roman"/>
          <w:b/>
          <w:sz w:val="28"/>
          <w:szCs w:val="28"/>
        </w:rPr>
        <w:t>Trần</w:t>
      </w:r>
      <w:proofErr w:type="spellEnd"/>
      <w:r w:rsidR="00AD34AB" w:rsidRPr="00AD34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D34AB" w:rsidRPr="00AD34AB">
        <w:rPr>
          <w:rFonts w:ascii="Times New Roman" w:hAnsi="Times New Roman"/>
          <w:b/>
          <w:sz w:val="28"/>
          <w:szCs w:val="28"/>
        </w:rPr>
        <w:t>Khắc</w:t>
      </w:r>
      <w:proofErr w:type="spellEnd"/>
      <w:r w:rsidR="00AD34AB" w:rsidRPr="00AD34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D34AB" w:rsidRPr="00AD34AB">
        <w:rPr>
          <w:rFonts w:ascii="Times New Roman" w:hAnsi="Times New Roman"/>
          <w:b/>
          <w:sz w:val="28"/>
          <w:szCs w:val="28"/>
        </w:rPr>
        <w:t>Huy</w:t>
      </w:r>
      <w:proofErr w:type="spellEnd"/>
    </w:p>
    <w:p w:rsidR="00B540DB" w:rsidRDefault="00B540DB" w:rsidP="00C3203E">
      <w:pPr>
        <w:spacing w:after="0" w:line="240" w:lineRule="auto"/>
        <w:ind w:left="36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</w:t>
      </w:r>
    </w:p>
    <w:p w:rsidR="00B540DB" w:rsidRDefault="00B540DB" w:rsidP="00B540DB">
      <w:pPr>
        <w:spacing w:after="0" w:line="240" w:lineRule="auto"/>
        <w:ind w:left="36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</w:t>
      </w:r>
    </w:p>
    <w:sectPr w:rsidR="00B540DB" w:rsidSect="00EA68C5">
      <w:pgSz w:w="11907" w:h="16840" w:code="9"/>
      <w:pgMar w:top="1134" w:right="1134" w:bottom="1134" w:left="1701" w:header="720" w:footer="720" w:gutter="5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C2ABE"/>
    <w:multiLevelType w:val="hybridMultilevel"/>
    <w:tmpl w:val="0F5A5562"/>
    <w:lvl w:ilvl="0" w:tplc="3E34BE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DB"/>
    <w:rsid w:val="00012464"/>
    <w:rsid w:val="00022CE2"/>
    <w:rsid w:val="000439C9"/>
    <w:rsid w:val="00053B22"/>
    <w:rsid w:val="0006577C"/>
    <w:rsid w:val="00084453"/>
    <w:rsid w:val="000C0D61"/>
    <w:rsid w:val="00107476"/>
    <w:rsid w:val="00116BAD"/>
    <w:rsid w:val="00141E3C"/>
    <w:rsid w:val="001531F4"/>
    <w:rsid w:val="001559AD"/>
    <w:rsid w:val="00182E9C"/>
    <w:rsid w:val="001A3B01"/>
    <w:rsid w:val="001A61A9"/>
    <w:rsid w:val="001E7BC7"/>
    <w:rsid w:val="002019F5"/>
    <w:rsid w:val="00223AF1"/>
    <w:rsid w:val="00236ADF"/>
    <w:rsid w:val="00275C48"/>
    <w:rsid w:val="002A307C"/>
    <w:rsid w:val="002C013C"/>
    <w:rsid w:val="002D6976"/>
    <w:rsid w:val="0030427E"/>
    <w:rsid w:val="00311578"/>
    <w:rsid w:val="0034431A"/>
    <w:rsid w:val="00387E42"/>
    <w:rsid w:val="003A72CE"/>
    <w:rsid w:val="003C5CD9"/>
    <w:rsid w:val="003E0425"/>
    <w:rsid w:val="003E392C"/>
    <w:rsid w:val="0049011E"/>
    <w:rsid w:val="004C2E55"/>
    <w:rsid w:val="004F3C95"/>
    <w:rsid w:val="004F4C97"/>
    <w:rsid w:val="004F5358"/>
    <w:rsid w:val="004F7766"/>
    <w:rsid w:val="00504C12"/>
    <w:rsid w:val="00526F2F"/>
    <w:rsid w:val="005452EF"/>
    <w:rsid w:val="00552F15"/>
    <w:rsid w:val="00586919"/>
    <w:rsid w:val="005A490D"/>
    <w:rsid w:val="005D1FA6"/>
    <w:rsid w:val="005E3CE1"/>
    <w:rsid w:val="006430E1"/>
    <w:rsid w:val="006761C9"/>
    <w:rsid w:val="00683076"/>
    <w:rsid w:val="006938A8"/>
    <w:rsid w:val="006B281B"/>
    <w:rsid w:val="00712B88"/>
    <w:rsid w:val="00734264"/>
    <w:rsid w:val="0073609E"/>
    <w:rsid w:val="00737C6A"/>
    <w:rsid w:val="007939B3"/>
    <w:rsid w:val="007B0550"/>
    <w:rsid w:val="007D2F3C"/>
    <w:rsid w:val="007D571F"/>
    <w:rsid w:val="007D7B59"/>
    <w:rsid w:val="007E397D"/>
    <w:rsid w:val="007F75D0"/>
    <w:rsid w:val="008245BA"/>
    <w:rsid w:val="00835E75"/>
    <w:rsid w:val="008634EF"/>
    <w:rsid w:val="00874BA0"/>
    <w:rsid w:val="0089781D"/>
    <w:rsid w:val="008A002E"/>
    <w:rsid w:val="008A63AC"/>
    <w:rsid w:val="008A7597"/>
    <w:rsid w:val="008B7156"/>
    <w:rsid w:val="008D09BC"/>
    <w:rsid w:val="008D3C0D"/>
    <w:rsid w:val="0095039F"/>
    <w:rsid w:val="00976EBB"/>
    <w:rsid w:val="009917C9"/>
    <w:rsid w:val="009A328D"/>
    <w:rsid w:val="009F049F"/>
    <w:rsid w:val="00A01D5E"/>
    <w:rsid w:val="00A15509"/>
    <w:rsid w:val="00A21846"/>
    <w:rsid w:val="00A3467E"/>
    <w:rsid w:val="00A82CF3"/>
    <w:rsid w:val="00A839DA"/>
    <w:rsid w:val="00A91724"/>
    <w:rsid w:val="00A9485D"/>
    <w:rsid w:val="00AA2C74"/>
    <w:rsid w:val="00AD34AB"/>
    <w:rsid w:val="00AD3E5D"/>
    <w:rsid w:val="00B50287"/>
    <w:rsid w:val="00B540DB"/>
    <w:rsid w:val="00B646CB"/>
    <w:rsid w:val="00B72FD3"/>
    <w:rsid w:val="00B75F97"/>
    <w:rsid w:val="00BE1190"/>
    <w:rsid w:val="00C30C86"/>
    <w:rsid w:val="00C3203E"/>
    <w:rsid w:val="00C72D8A"/>
    <w:rsid w:val="00C77A3C"/>
    <w:rsid w:val="00CA6012"/>
    <w:rsid w:val="00CC282C"/>
    <w:rsid w:val="00CE3535"/>
    <w:rsid w:val="00CE4336"/>
    <w:rsid w:val="00D06241"/>
    <w:rsid w:val="00D234FB"/>
    <w:rsid w:val="00D36A44"/>
    <w:rsid w:val="00D54434"/>
    <w:rsid w:val="00D86DE1"/>
    <w:rsid w:val="00DB35E2"/>
    <w:rsid w:val="00E32494"/>
    <w:rsid w:val="00E50076"/>
    <w:rsid w:val="00E532E4"/>
    <w:rsid w:val="00E76EBE"/>
    <w:rsid w:val="00E97F79"/>
    <w:rsid w:val="00EA68C5"/>
    <w:rsid w:val="00ED685B"/>
    <w:rsid w:val="00EF4254"/>
    <w:rsid w:val="00F25562"/>
    <w:rsid w:val="00F547B8"/>
    <w:rsid w:val="00F8512D"/>
    <w:rsid w:val="00FA0722"/>
    <w:rsid w:val="00FD3E58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F968C"/>
  <w15:chartTrackingRefBased/>
  <w15:docId w15:val="{31B5627B-C8E9-462A-B930-3EB17AF5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0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1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MrNghi</cp:lastModifiedBy>
  <cp:revision>16</cp:revision>
  <cp:lastPrinted>2023-05-22T02:22:00Z</cp:lastPrinted>
  <dcterms:created xsi:type="dcterms:W3CDTF">2020-09-15T07:59:00Z</dcterms:created>
  <dcterms:modified xsi:type="dcterms:W3CDTF">2023-05-23T08:28:00Z</dcterms:modified>
</cp:coreProperties>
</file>